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358F4" w14:textId="03AE1ACC" w:rsidR="00043101" w:rsidRPr="00043101" w:rsidRDefault="007417AD" w:rsidP="00D002A5">
      <w:pPr>
        <w:shd w:val="clear" w:color="auto" w:fill="FFFFFF"/>
        <w:spacing w:after="0" w:line="240" w:lineRule="auto"/>
        <w:jc w:val="center"/>
        <w:outlineLvl w:val="0"/>
        <w:rPr>
          <w:rFonts w:ascii="Segoe UI" w:eastAsia="Times New Roman" w:hAnsi="Segoe UI" w:cs="Segoe UI"/>
          <w:b/>
          <w:bCs/>
          <w:kern w:val="36"/>
          <w:sz w:val="48"/>
          <w:szCs w:val="48"/>
          <w:lang w:eastAsia="it-IT"/>
          <w14:ligatures w14:val="none"/>
        </w:rPr>
      </w:pPr>
      <w:r>
        <w:rPr>
          <w:rFonts w:ascii="Segoe UI" w:eastAsia="Times New Roman" w:hAnsi="Segoe UI" w:cs="Segoe UI"/>
          <w:b/>
          <w:bCs/>
          <w:kern w:val="36"/>
          <w:sz w:val="48"/>
          <w:szCs w:val="48"/>
          <w:lang w:eastAsia="it-IT"/>
          <w14:ligatures w14:val="none"/>
        </w:rPr>
        <w:t>C</w:t>
      </w:r>
      <w:r w:rsidR="00043101" w:rsidRPr="00043101">
        <w:rPr>
          <w:rFonts w:ascii="Segoe UI" w:eastAsia="Times New Roman" w:hAnsi="Segoe UI" w:cs="Segoe UI"/>
          <w:b/>
          <w:bCs/>
          <w:kern w:val="36"/>
          <w:sz w:val="48"/>
          <w:szCs w:val="48"/>
          <w:lang w:eastAsia="it-IT"/>
          <w14:ligatures w14:val="none"/>
        </w:rPr>
        <w:t>OMUNICATO STAMPA</w:t>
      </w:r>
    </w:p>
    <w:p w14:paraId="4CE3F51E" w14:textId="0037CCA1" w:rsidR="007417AD" w:rsidRDefault="00043101" w:rsidP="00D002A5">
      <w:pPr>
        <w:shd w:val="clear" w:color="auto" w:fill="FFFFFF"/>
        <w:spacing w:after="0" w:line="240" w:lineRule="auto"/>
        <w:jc w:val="center"/>
        <w:outlineLvl w:val="1"/>
        <w:rPr>
          <w:rFonts w:ascii="Segoe UI" w:eastAsia="Times New Roman" w:hAnsi="Segoe UI" w:cs="Segoe UI"/>
          <w:b/>
          <w:bCs/>
          <w:kern w:val="0"/>
          <w:sz w:val="36"/>
          <w:szCs w:val="36"/>
          <w:lang w:eastAsia="it-IT"/>
          <w14:ligatures w14:val="none"/>
        </w:rPr>
      </w:pPr>
      <w:r w:rsidRPr="00043101">
        <w:rPr>
          <w:rFonts w:ascii="Segoe UI" w:eastAsia="Times New Roman" w:hAnsi="Segoe UI" w:cs="Segoe UI"/>
          <w:b/>
          <w:bCs/>
          <w:kern w:val="0"/>
          <w:sz w:val="36"/>
          <w:szCs w:val="36"/>
          <w:lang w:eastAsia="it-IT"/>
          <w14:ligatures w14:val="none"/>
        </w:rPr>
        <w:t>"San Michele in Musica", seconda serata</w:t>
      </w:r>
    </w:p>
    <w:p w14:paraId="5A6F1BA2" w14:textId="587F68FB" w:rsidR="007417AD" w:rsidRDefault="00043101" w:rsidP="00D002A5">
      <w:pPr>
        <w:shd w:val="clear" w:color="auto" w:fill="FFFFFF"/>
        <w:spacing w:after="0" w:line="240" w:lineRule="auto"/>
        <w:jc w:val="center"/>
        <w:outlineLvl w:val="1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it-IT"/>
          <w14:ligatures w14:val="none"/>
        </w:rPr>
      </w:pPr>
      <w:r w:rsidRPr="00043101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it-IT"/>
          <w14:ligatures w14:val="none"/>
        </w:rPr>
        <w:t>"Linea al SUD, Dialogo con il Mediterraneo</w:t>
      </w:r>
      <w:r w:rsidR="00822327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it-IT"/>
          <w14:ligatures w14:val="none"/>
        </w:rPr>
        <w:t>”</w:t>
      </w:r>
    </w:p>
    <w:p w14:paraId="3C83FEBD" w14:textId="73840890" w:rsidR="00043101" w:rsidRDefault="007417AD" w:rsidP="00D002A5">
      <w:pPr>
        <w:shd w:val="clear" w:color="auto" w:fill="FFFFFF"/>
        <w:spacing w:after="0" w:line="240" w:lineRule="auto"/>
        <w:jc w:val="center"/>
        <w:outlineLvl w:val="1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it-IT"/>
          <w14:ligatures w14:val="none"/>
        </w:rPr>
      </w:pPr>
      <w:r w:rsidRPr="00043101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it-IT"/>
          <w14:ligatures w14:val="none"/>
        </w:rPr>
        <w:t xml:space="preserve">Venerdì 11 settembre </w:t>
      </w:r>
      <w:r>
        <w:rPr>
          <w:rFonts w:ascii="Segoe UI" w:eastAsia="Times New Roman" w:hAnsi="Segoe UI" w:cs="Segoe UI"/>
          <w:b/>
          <w:bCs/>
          <w:kern w:val="0"/>
          <w:sz w:val="27"/>
          <w:szCs w:val="27"/>
          <w:lang w:eastAsia="it-IT"/>
          <w14:ligatures w14:val="none"/>
        </w:rPr>
        <w:t xml:space="preserve">2026 </w:t>
      </w:r>
      <w:r w:rsidRPr="00043101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it-IT"/>
          <w14:ligatures w14:val="none"/>
        </w:rPr>
        <w:t>al Complesso San Michele di Salerno</w:t>
      </w:r>
    </w:p>
    <w:p w14:paraId="7325337E" w14:textId="77777777" w:rsidR="007417AD" w:rsidRPr="00043101" w:rsidRDefault="007417AD" w:rsidP="00D002A5">
      <w:pPr>
        <w:shd w:val="clear" w:color="auto" w:fill="FFFFFF"/>
        <w:spacing w:after="0" w:line="240" w:lineRule="auto"/>
        <w:jc w:val="center"/>
        <w:outlineLvl w:val="1"/>
        <w:rPr>
          <w:rFonts w:ascii="Segoe UI" w:eastAsia="Times New Roman" w:hAnsi="Segoe UI" w:cs="Segoe UI"/>
          <w:b/>
          <w:bCs/>
          <w:kern w:val="0"/>
          <w:sz w:val="36"/>
          <w:szCs w:val="36"/>
          <w:lang w:eastAsia="it-IT"/>
          <w14:ligatures w14:val="none"/>
        </w:rPr>
      </w:pPr>
    </w:p>
    <w:p w14:paraId="2ED05E0C" w14:textId="2AEB5AD3" w:rsidR="00043101" w:rsidRPr="00043101" w:rsidRDefault="00043101" w:rsidP="00D002A5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</w:pP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Musica, identità, contaminazioni e sapori del territorio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 saranno protagonisti, </w:t>
      </w:r>
      <w:r w:rsidRPr="00822327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venerdì 11 settembre alle ore 20.00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, </w:t>
      </w:r>
      <w:r w:rsidR="007417AD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nella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 seconda serata della terza edizione di 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"San Michele in Musica – Sinestesie mediterranee</w:t>
      </w:r>
      <w:r w:rsidR="007417AD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 xml:space="preserve"> 2026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, incontri tra note e sapori",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 la rassegna sostenuta dalla</w:t>
      </w:r>
      <w:r w:rsidR="007417AD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 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 xml:space="preserve">Fondazione </w:t>
      </w:r>
      <w:proofErr w:type="spellStart"/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Carisal</w:t>
      </w:r>
      <w:proofErr w:type="spellEnd"/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 nell'ambito del progetto "Musica e dintorni".</w:t>
      </w:r>
    </w:p>
    <w:p w14:paraId="0AB4AD7B" w14:textId="2EC50C7A" w:rsidR="00043101" w:rsidRPr="00043101" w:rsidRDefault="00043101" w:rsidP="00D002A5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</w:pP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Nella suggestiva cornice del 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 xml:space="preserve">Complesso Monumentale 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andrà in scena 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"Linea al SUD, Dialogo con il Mediterraneo",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 un concerto che nasce dalla volontà di esplorare, attraverso la musica, la ricchezza e la pluralità culturale delle terre affacciate sul Mediterraneo e delle aree che con esse hanno intrecciato secolari relazioni.</w:t>
      </w:r>
    </w:p>
    <w:p w14:paraId="50700739" w14:textId="1053A7AC" w:rsidR="00043101" w:rsidRPr="00043101" w:rsidRDefault="00043101" w:rsidP="00D002A5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</w:pP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Sul 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palco Emanuele Rigamonti al violoncello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, 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Loredana Paolicelli al pianoforte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 e 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 xml:space="preserve">Mirko Macina live </w:t>
      </w:r>
      <w:proofErr w:type="spellStart"/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electronics</w:t>
      </w:r>
      <w:proofErr w:type="spellEnd"/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 proporranno un programma costruito come un viaggio tra tradizioni popolari, linguaggi contemporanei e suggestioni cinematografiche. Un percorso musicale che attraversa epoche e geografie </w:t>
      </w:r>
      <w:proofErr w:type="gramStart"/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differen</w:t>
      </w:r>
      <w:r w:rsidR="007417AD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ti, 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 mettendo</w:t>
      </w:r>
      <w:proofErr w:type="gramEnd"/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 in relazione compositori del Novecento e autori contemporanei.</w:t>
      </w:r>
    </w:p>
    <w:p w14:paraId="74D1F0BE" w14:textId="6F8A2AC1" w:rsidR="00043101" w:rsidRPr="00043101" w:rsidRDefault="00043101" w:rsidP="00D002A5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</w:pP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Il programma spazia dalle </w:t>
      </w:r>
      <w:proofErr w:type="spellStart"/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Deux</w:t>
      </w:r>
      <w:proofErr w:type="spellEnd"/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mélodies</w:t>
      </w:r>
      <w:proofErr w:type="spellEnd"/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hébraïques</w:t>
      </w:r>
      <w:proofErr w:type="spellEnd"/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 di Maurice Ravel alle pagine di 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Manuel de Falla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, dalle composizioni del 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turco Fazıl Say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 a quelle del compositore iraniano 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Navid Zandaveh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, fino alle celebri</w:t>
      </w:r>
      <w:r w:rsidR="0070101D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Romanian</w:t>
      </w:r>
      <w:proofErr w:type="spellEnd"/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 xml:space="preserve"> Folk Dances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 di 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Béla Bartók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 e a </w:t>
      </w:r>
      <w:proofErr w:type="spellStart"/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Fratres</w:t>
      </w:r>
      <w:proofErr w:type="spellEnd"/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 di 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Arvo Pärt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, opera particolarmente significativa all'interno del progetto per il suo richiamo alla fratellanza e al dialogo tra i popoli.</w:t>
      </w:r>
    </w:p>
    <w:p w14:paraId="350D9D77" w14:textId="77777777" w:rsidR="00043101" w:rsidRPr="00043101" w:rsidRDefault="00043101" w:rsidP="00D002A5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</w:pP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A completare il percorso, la </w:t>
      </w:r>
      <w:proofErr w:type="spellStart"/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Mediterranean</w:t>
      </w:r>
      <w:proofErr w:type="spellEnd"/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 xml:space="preserve"> Suite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, con brani di Loredana Paolicelli, Andrea Farri, García Lorca, Barbara Strozzi, Navid Zandaveh e Giovanni Sollima, autore al quale è affidata anche la conclusione del programma con musiche tratte dal film </w:t>
      </w:r>
      <w:r w:rsidRPr="00043101">
        <w:rPr>
          <w:rFonts w:ascii="Segoe UI" w:eastAsia="Times New Roman" w:hAnsi="Segoe UI" w:cs="Segoe UI"/>
          <w:i/>
          <w:iCs/>
          <w:kern w:val="0"/>
          <w:sz w:val="24"/>
          <w:szCs w:val="24"/>
          <w:lang w:eastAsia="it-IT"/>
          <w14:ligatures w14:val="none"/>
        </w:rPr>
        <w:t>100 domeniche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. Il repertorio mette così in relazione musica colta, canto popolare, colonne sonore e nuove elaborazioni elettroniche, in un ideale itinerario attraverso il Mediterraneo.</w:t>
      </w:r>
    </w:p>
    <w:p w14:paraId="665E9C32" w14:textId="7343DF42" w:rsidR="00043101" w:rsidRPr="00043101" w:rsidRDefault="0070101D" w:rsidP="00D002A5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</w:pPr>
      <w:r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“</w:t>
      </w:r>
      <w:r w:rsidR="00043101"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Il </w:t>
      </w:r>
      <w:r w:rsidR="00043101" w:rsidRPr="00822327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secondo appuntamento di San Michele in Musica</w:t>
      </w:r>
      <w:r w:rsidR="00043101"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 ci invita a guardare al Mediterraneo non soltanto come a</w:t>
      </w:r>
      <w:r w:rsidR="00C45E2C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d</w:t>
      </w:r>
      <w:r w:rsidR="00043101"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 uno spazio geografico, ma come a</w:t>
      </w:r>
      <w:r w:rsidR="00C45E2C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d</w:t>
      </w:r>
      <w:r w:rsidR="00043101"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 un luogo di incontro, di scambio e di stratificazione culturale – dichiara il Presidente della Fondazione </w:t>
      </w:r>
      <w:proofErr w:type="spellStart"/>
      <w:r w:rsidR="00043101"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Carisal</w:t>
      </w:r>
      <w:proofErr w:type="spellEnd"/>
      <w:r w:rsidR="00043101"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, </w:t>
      </w:r>
      <w:r w:rsidR="00043101"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Domenico Credendino</w:t>
      </w:r>
      <w:r w:rsidR="00043101"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 –. La scelta artistica di questa serata interpreta pienamente lo spirito della rassegna: attraverso la musica possiamo riconoscere ciò che rende diverse le culture, ma anche ciò che le avvicina. È questo uno dei valori che la Fondazione intende sostenere attraverso la propria attività culturale: creare occasioni nelle quali il patrimonio, la creatività e le comunità possano incontrarsi e dialogare</w:t>
      </w:r>
      <w:r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”</w:t>
      </w:r>
      <w:r w:rsidR="00043101"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. </w:t>
      </w:r>
    </w:p>
    <w:p w14:paraId="569B0C52" w14:textId="77777777" w:rsidR="00043101" w:rsidRPr="00043101" w:rsidRDefault="00043101" w:rsidP="00D002A5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</w:pP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Come per gli altri appuntamenti della rassegna, 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la musica sarà accompagnata da un'esperienza dedicata alle eccellenze enogastronomiche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, secondo la formula delle "sinestesie" che caratterizza l'edizione 2026.</w:t>
      </w:r>
    </w:p>
    <w:p w14:paraId="0D2FCE1F" w14:textId="77777777" w:rsidR="00E65351" w:rsidRDefault="00E65351" w:rsidP="00D002A5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</w:pPr>
    </w:p>
    <w:p w14:paraId="5E15F872" w14:textId="77777777" w:rsidR="00E65351" w:rsidRDefault="00E65351" w:rsidP="00D002A5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</w:pPr>
    </w:p>
    <w:p w14:paraId="15347DAF" w14:textId="7E03425D" w:rsidR="00043101" w:rsidRPr="00043101" w:rsidRDefault="00043101" w:rsidP="00D002A5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</w:pP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Protagonista della serata sarà </w:t>
      </w:r>
      <w:r w:rsidR="0070101D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il 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Presidio Slow Food, </w:t>
      </w:r>
      <w:r w:rsidR="0070101D"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 xml:space="preserve">Fagiolo Quarantino </w:t>
      </w:r>
      <w:r w:rsidR="0070101D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- 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Carmine Marra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.</w:t>
      </w:r>
      <w:r w:rsidR="0070101D" w:rsidRPr="0070101D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 </w:t>
      </w:r>
      <w:r w:rsidR="0070101D"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presentato attraverso una proposta </w:t>
      </w:r>
      <w:proofErr w:type="gramStart"/>
      <w:r w:rsidR="0070101D"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gastronomica </w:t>
      </w:r>
      <w:r w:rsidR="0070101D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 che</w:t>
      </w:r>
      <w:proofErr w:type="gramEnd"/>
      <w:r w:rsidR="0070101D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 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comprenderà una 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crocchetta di Fagiolo Quarantino con cuore di provola affumicata e pancetta croccante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, una 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polpettina di marchigiana con salsa al pomodoro San Marzano e scaglia di pecorino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, una 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zuppetta di Fagiolo Quarantino di Volturara Irpina in due consistenze, cozze, rosmarino e olio al prezzemolo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, per concludersi con un 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babà mignon con crema chantilly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.</w:t>
      </w:r>
    </w:p>
    <w:p w14:paraId="19C65886" w14:textId="60EA9C49" w:rsidR="00043101" w:rsidRPr="00043101" w:rsidRDefault="00043101" w:rsidP="00D002A5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</w:pP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L'esperienza sarà accompagnata dai vini di</w:t>
      </w:r>
      <w:r w:rsidR="007417AD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Vinosia</w:t>
      </w:r>
      <w:proofErr w:type="spellEnd"/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, azienda irpina, con una selezione che comprende</w:t>
      </w:r>
      <w:r w:rsidR="007417AD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 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 xml:space="preserve">San Michele Irpinia Aglianico DOC, </w:t>
      </w:r>
      <w:proofErr w:type="spellStart"/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Neromora</w:t>
      </w:r>
      <w:proofErr w:type="spellEnd"/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 xml:space="preserve"> Rosé Irpinia Rosato, Jade vino spumante e Sintonia Irpinia Bianco DOC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.</w:t>
      </w:r>
    </w:p>
    <w:p w14:paraId="693EDE20" w14:textId="50ACE5C6" w:rsidR="00043101" w:rsidRPr="00043101" w:rsidRDefault="00043101" w:rsidP="00D002A5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</w:pP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L'appuntamento </w:t>
      </w:r>
      <w:proofErr w:type="gramStart"/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del</w:t>
      </w:r>
      <w:r w:rsidR="0065156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l’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 11</w:t>
      </w:r>
      <w:proofErr w:type="gramEnd"/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 settembre rappresenta dunque un ulteriore tassello del percorso della rassegna, nella quale la Fondazione </w:t>
      </w:r>
      <w:proofErr w:type="spellStart"/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Carisal</w:t>
      </w:r>
      <w:proofErr w:type="spellEnd"/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 ha scelto di sostenere un'idea di cultura capace di 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mettere in relazione arti, territorio e patrimonio immateriale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, valorizzando al tempo stesso il Complesso San Michele quale luogo di produzione e partecipazione culturale.</w:t>
      </w:r>
    </w:p>
    <w:p w14:paraId="2BDC5C79" w14:textId="29409B89" w:rsidR="00043101" w:rsidRPr="00043101" w:rsidRDefault="00043101" w:rsidP="00D002A5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</w:pP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"</w:t>
      </w:r>
      <w:r w:rsidRPr="0065156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San Michele in Musica – Sinestesie mediterranee</w:t>
      </w:r>
      <w:r w:rsidR="00D002A5" w:rsidRPr="0065156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 xml:space="preserve"> 2026 incontri</w:t>
      </w:r>
      <w:r w:rsidR="00D002A5"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 xml:space="preserve"> tra note e sapori</w:t>
      </w:r>
      <w:r w:rsidR="00D002A5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”</w:t>
      </w:r>
      <w:r w:rsidR="00D002A5"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 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proseguirà fino al 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2 ottobre 2026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 con un calendario di cinque appuntamenti, sotto la direzione artistica del maestro 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Costantino Catena</w:t>
      </w:r>
      <w:r w:rsidRPr="00043101"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>, in collaborazione con il Complesso San Michele e l'Associazione Gestione Musica, promotrice della rassegna Salerno Classica, con il sostegno del Ministero della Cultura e della Regione Campania.</w:t>
      </w:r>
    </w:p>
    <w:p w14:paraId="7E84BF9F" w14:textId="77777777" w:rsidR="00D002A5" w:rsidRPr="000D6168" w:rsidRDefault="00D002A5" w:rsidP="00D002A5">
      <w:pPr>
        <w:spacing w:after="0" w:line="240" w:lineRule="auto"/>
        <w:jc w:val="both"/>
        <w:rPr>
          <w:rStyle w:val="Collegamentoipertestuale"/>
        </w:rPr>
      </w:pPr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Maggiori i</w:t>
      </w:r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nformazioni </w:t>
      </w:r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sono disponibili su: </w:t>
      </w:r>
      <w:hyperlink r:id="rId6" w:history="1">
        <w:r w:rsidRPr="00137FFB">
          <w:rPr>
            <w:rStyle w:val="Collegamentoipertestuale"/>
            <w:rFonts w:ascii="Segoe UI" w:eastAsia="Times New Roman" w:hAnsi="Segoe UI" w:cs="Segoe UI"/>
            <w:kern w:val="0"/>
            <w:sz w:val="24"/>
            <w:szCs w:val="24"/>
            <w:lang w:eastAsia="it-IT"/>
            <w14:ligatures w14:val="none"/>
          </w:rPr>
          <w:t>https://www.fondazionecarisal.it/musica-e-dintorni/</w:t>
        </w:r>
      </w:hyperlink>
      <w:r w:rsidRPr="000D6168">
        <w:rPr>
          <w:rStyle w:val="Collegamentoipertestuale"/>
        </w:rPr>
        <w:t xml:space="preserve">; </w:t>
      </w:r>
      <w:hyperlink r:id="rId7" w:history="1">
        <w:r w:rsidRPr="000D6168">
          <w:rPr>
            <w:rStyle w:val="Collegamentoipertestuale"/>
            <w:rFonts w:ascii="Segoe UI" w:eastAsia="Times New Roman" w:hAnsi="Segoe UI" w:cs="Segoe UI"/>
            <w:kern w:val="0"/>
            <w:sz w:val="24"/>
            <w:szCs w:val="24"/>
            <w:lang w:eastAsia="it-IT"/>
            <w14:ligatures w14:val="none"/>
          </w:rPr>
          <w:t>https://www.agmusica.it/sinestesie/</w:t>
        </w:r>
      </w:hyperlink>
    </w:p>
    <w:p w14:paraId="45B831B8" w14:textId="7EA70F1C" w:rsidR="00D002A5" w:rsidRDefault="00D002A5" w:rsidP="00D002A5">
      <w:pPr>
        <w:spacing w:after="0" w:line="240" w:lineRule="auto"/>
        <w:jc w:val="both"/>
        <w:rPr>
          <w:rFonts w:ascii="Segoe UI" w:eastAsia="Times New Roman" w:hAnsi="Segoe UI" w:cs="Segoe UI"/>
          <w:color w:val="0D0D0D"/>
          <w:sz w:val="24"/>
          <w:szCs w:val="24"/>
          <w:lang w:eastAsia="it-IT"/>
          <w14:ligatures w14:val="none"/>
        </w:rPr>
      </w:pPr>
      <w:r w:rsidRPr="000D6168">
        <w:rPr>
          <w:rFonts w:ascii="Segoe UI" w:eastAsia="Times New Roman" w:hAnsi="Segoe UI" w:cs="Segoe UI"/>
          <w:b/>
          <w:bCs/>
          <w:color w:val="0D0D0D"/>
          <w:lang w:eastAsia="it-IT"/>
          <w14:ligatures w14:val="none"/>
        </w:rPr>
        <w:t>TICKET E INFO</w:t>
      </w:r>
      <w:r w:rsidRPr="0005412A">
        <w:rPr>
          <w:rFonts w:ascii="Segoe UI" w:eastAsia="Times New Roman" w:hAnsi="Segoe UI" w:cs="Segoe UI"/>
          <w:color w:val="0D0D0D"/>
          <w:lang w:eastAsia="it-IT"/>
          <w14:ligatures w14:val="none"/>
        </w:rPr>
        <w:t xml:space="preserve">: </w:t>
      </w:r>
      <w:hyperlink r:id="rId8" w:tgtFrame="_blank" w:history="1">
        <w:r w:rsidR="00651DFC" w:rsidRPr="00651DFC">
          <w:rPr>
            <w:rStyle w:val="Collegamentoipertestuale"/>
          </w:rPr>
          <w:t>https://www.postoriservato.it/showProductList.html?idOrganizers=240</w:t>
        </w:r>
      </w:hyperlink>
    </w:p>
    <w:p w14:paraId="46583C88" w14:textId="77777777" w:rsidR="00D002A5" w:rsidRPr="004E37C0" w:rsidRDefault="00D002A5" w:rsidP="00D002A5">
      <w:pPr>
        <w:spacing w:after="0" w:line="240" w:lineRule="auto"/>
        <w:jc w:val="both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</w:pPr>
      <w:r w:rsidRPr="0005412A">
        <w:rPr>
          <w:rFonts w:ascii="Segoe UI Emoji" w:eastAsia="Times New Roman" w:hAnsi="Segoe UI Emoji" w:cs="Segoe UI Emoji"/>
          <w:color w:val="0D0D0D"/>
          <w:kern w:val="0"/>
          <w:sz w:val="24"/>
          <w:szCs w:val="24"/>
          <w:lang w:eastAsia="it-IT"/>
          <w14:ligatures w14:val="none"/>
        </w:rPr>
        <w:t>📧</w:t>
      </w:r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4E37C0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salernoclassica@gmail.com </w:t>
      </w:r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-</w:t>
      </w:r>
      <w:r w:rsidRPr="004E37C0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WhatsApp +39 392 8435584</w:t>
      </w:r>
    </w:p>
    <w:p w14:paraId="57D0D161" w14:textId="237A97C7" w:rsidR="00043101" w:rsidRPr="00043101" w:rsidRDefault="00043101" w:rsidP="00D002A5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</w:pP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 xml:space="preserve">Salerno, </w:t>
      </w:r>
      <w:r w:rsidR="007417AD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0</w:t>
      </w:r>
      <w:r w:rsidRPr="00043101"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  <w:t>8 settembre 2026</w:t>
      </w:r>
    </w:p>
    <w:p w14:paraId="722E8677" w14:textId="77777777" w:rsidR="00651561" w:rsidRDefault="00651561" w:rsidP="00651561">
      <w:pPr>
        <w:spacing w:after="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</w:pPr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Ufficio Stampa Fondazione </w:t>
      </w:r>
      <w:proofErr w:type="spellStart"/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Carisal</w:t>
      </w:r>
      <w:proofErr w:type="spellEnd"/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</w:p>
    <w:p w14:paraId="7DE974F8" w14:textId="77777777" w:rsidR="00651561" w:rsidRDefault="00651561" w:rsidP="00651561">
      <w:pPr>
        <w:spacing w:after="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</w:pPr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Email: </w:t>
      </w:r>
      <w:hyperlink r:id="rId9" w:history="1">
        <w:r>
          <w:rPr>
            <w:rStyle w:val="Collegamentoipertestuale"/>
            <w:rFonts w:ascii="Segoe UI" w:eastAsia="Times New Roman" w:hAnsi="Segoe UI" w:cs="Segoe UI"/>
            <w:kern w:val="0"/>
            <w:sz w:val="24"/>
            <w:szCs w:val="24"/>
            <w:lang w:eastAsia="it-IT"/>
            <w14:ligatures w14:val="none"/>
          </w:rPr>
          <w:t>areacomunicazione@fondazionecarisal.it;tafuri@fondazionecarisal.it</w:t>
        </w:r>
      </w:hyperlink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;</w:t>
      </w:r>
    </w:p>
    <w:p w14:paraId="0039441C" w14:textId="50449171" w:rsidR="00651561" w:rsidRDefault="00651561" w:rsidP="00651561">
      <w:pPr>
        <w:spacing w:after="0" w:line="240" w:lineRule="auto"/>
        <w:jc w:val="both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</w:pPr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sito: </w:t>
      </w:r>
      <w:hyperlink r:id="rId10" w:history="1">
        <w:r>
          <w:rPr>
            <w:rStyle w:val="Collegamentoipertestuale"/>
            <w:rFonts w:ascii="Segoe UI" w:eastAsia="Times New Roman" w:hAnsi="Segoe UI" w:cs="Segoe UI"/>
            <w:color w:val="0D0D0D"/>
            <w:kern w:val="0"/>
            <w:sz w:val="24"/>
            <w:szCs w:val="24"/>
            <w:u w:val="none"/>
            <w:lang w:eastAsia="it-IT"/>
            <w14:ligatures w14:val="none"/>
          </w:rPr>
          <w:t>www.fondazionecarisal.it</w:t>
        </w:r>
      </w:hyperlink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; </w:t>
      </w:r>
      <w:r>
        <w:rPr>
          <w:rFonts w:ascii="Segoe UI" w:eastAsia="Times New Roman" w:hAnsi="Segoe UI" w:cs="Segoe UI"/>
          <w:noProof/>
          <w:color w:val="0D0D0D"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3F12475A" wp14:editId="352B1154">
            <wp:extent cx="163830" cy="163830"/>
            <wp:effectExtent l="0" t="0" r="7620" b="7620"/>
            <wp:docPr id="10815037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FondazioneCarisal</w:t>
      </w:r>
      <w:proofErr w:type="spellEnd"/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>
        <w:rPr>
          <w:rFonts w:ascii="Segoe UI" w:eastAsia="Times New Roman" w:hAnsi="Segoe UI" w:cs="Segoe UI"/>
          <w:noProof/>
          <w:color w:val="0D0D0D"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3B48194B" wp14:editId="1B3524F1">
            <wp:extent cx="136525" cy="136525"/>
            <wp:effectExtent l="0" t="0" r="0" b="0"/>
            <wp:docPr id="970444364" name="Immagine 2" descr="instagram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nstagram-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45" t="6116" r="26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fondazione_carisal</w:t>
      </w:r>
      <w:proofErr w:type="spellEnd"/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>
        <w:rPr>
          <w:rFonts w:ascii="Segoe UI" w:eastAsia="Times New Roman" w:hAnsi="Segoe UI" w:cs="Segoe UI"/>
          <w:noProof/>
          <w:color w:val="0D0D0D"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57FF24AB" wp14:editId="5D21C293">
            <wp:extent cx="163830" cy="163830"/>
            <wp:effectExtent l="0" t="0" r="7620" b="7620"/>
            <wp:docPr id="1580129681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Fondazione </w:t>
      </w:r>
      <w:proofErr w:type="spellStart"/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Carisal</w:t>
      </w:r>
      <w:proofErr w:type="spellEnd"/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.</w:t>
      </w:r>
    </w:p>
    <w:p w14:paraId="3BDAE342" w14:textId="77777777" w:rsidR="00651561" w:rsidRDefault="00651561" w:rsidP="00D002A5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b/>
          <w:bCs/>
          <w:kern w:val="0"/>
          <w:sz w:val="24"/>
          <w:szCs w:val="24"/>
          <w:lang w:eastAsia="it-IT"/>
          <w14:ligatures w14:val="none"/>
        </w:rPr>
      </w:pPr>
    </w:p>
    <w:sectPr w:rsidR="0065156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BC04A" w14:textId="77777777" w:rsidR="000847A2" w:rsidRDefault="000847A2" w:rsidP="000B4170">
      <w:pPr>
        <w:spacing w:after="0" w:line="240" w:lineRule="auto"/>
      </w:pPr>
      <w:r>
        <w:separator/>
      </w:r>
    </w:p>
  </w:endnote>
  <w:endnote w:type="continuationSeparator" w:id="0">
    <w:p w14:paraId="303AB700" w14:textId="77777777" w:rsidR="000847A2" w:rsidRDefault="000847A2" w:rsidP="000B4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601D6" w14:textId="77777777" w:rsidR="004466E1" w:rsidRDefault="004466E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4174039"/>
      <w:docPartObj>
        <w:docPartGallery w:val="Page Numbers (Bottom of Page)"/>
        <w:docPartUnique/>
      </w:docPartObj>
    </w:sdtPr>
    <w:sdtContent>
      <w:p w14:paraId="09F9C54D" w14:textId="40143FA4" w:rsidR="000B4170" w:rsidRDefault="000B417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08DEDC" w14:textId="77777777" w:rsidR="000B4170" w:rsidRDefault="000B417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27F3B" w14:textId="77777777" w:rsidR="004466E1" w:rsidRDefault="004466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F697F" w14:textId="77777777" w:rsidR="000847A2" w:rsidRDefault="000847A2" w:rsidP="000B4170">
      <w:pPr>
        <w:spacing w:after="0" w:line="240" w:lineRule="auto"/>
      </w:pPr>
      <w:r>
        <w:separator/>
      </w:r>
    </w:p>
  </w:footnote>
  <w:footnote w:type="continuationSeparator" w:id="0">
    <w:p w14:paraId="04A23F8D" w14:textId="77777777" w:rsidR="000847A2" w:rsidRDefault="000847A2" w:rsidP="000B4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6E9AB" w14:textId="77777777" w:rsidR="004466E1" w:rsidRDefault="004466E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F1045" w14:textId="52056EBC" w:rsidR="004466E1" w:rsidRDefault="004466E1">
    <w:pPr>
      <w:pStyle w:val="Intestazione"/>
    </w:pPr>
    <w:r>
      <w:rPr>
        <w:noProof/>
      </w:rPr>
      <w:drawing>
        <wp:inline distT="0" distB="0" distL="0" distR="0" wp14:anchorId="3575F58B" wp14:editId="0959A7C5">
          <wp:extent cx="2739390" cy="731520"/>
          <wp:effectExtent l="0" t="0" r="3810" b="0"/>
          <wp:docPr id="2087052245" name="Immagine 4" descr="fondaz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7052245" name="Immagine 1" descr="fondaz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20401"/>
                  <a:stretch>
                    <a:fillRect/>
                  </a:stretch>
                </pic:blipFill>
                <pic:spPr bwMode="auto">
                  <a:xfrm>
                    <a:off x="0" y="0"/>
                    <a:ext cx="273939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CC1D8" w14:textId="77777777" w:rsidR="004466E1" w:rsidRDefault="004466E1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E28"/>
    <w:rsid w:val="00043101"/>
    <w:rsid w:val="00056D8F"/>
    <w:rsid w:val="000847A2"/>
    <w:rsid w:val="000B4170"/>
    <w:rsid w:val="000C15C3"/>
    <w:rsid w:val="001E3D83"/>
    <w:rsid w:val="00234DB6"/>
    <w:rsid w:val="004466E1"/>
    <w:rsid w:val="004D02E1"/>
    <w:rsid w:val="00651561"/>
    <w:rsid w:val="00651DFC"/>
    <w:rsid w:val="0070101D"/>
    <w:rsid w:val="007417AD"/>
    <w:rsid w:val="00822327"/>
    <w:rsid w:val="0088212A"/>
    <w:rsid w:val="00A276F2"/>
    <w:rsid w:val="00A87946"/>
    <w:rsid w:val="00B46536"/>
    <w:rsid w:val="00C45E2C"/>
    <w:rsid w:val="00D002A5"/>
    <w:rsid w:val="00D51EA4"/>
    <w:rsid w:val="00DB5E28"/>
    <w:rsid w:val="00E65351"/>
    <w:rsid w:val="00E87B1A"/>
    <w:rsid w:val="00F2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FAFF9"/>
  <w15:chartTrackingRefBased/>
  <w15:docId w15:val="{D2F4B731-31D7-4ED3-B39E-708C5EF11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D002A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002A5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0B41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170"/>
  </w:style>
  <w:style w:type="paragraph" w:styleId="Pidipagina">
    <w:name w:val="footer"/>
    <w:basedOn w:val="Normale"/>
    <w:link w:val="PidipaginaCarattere"/>
    <w:uiPriority w:val="99"/>
    <w:unhideWhenUsed/>
    <w:rsid w:val="000B41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170"/>
  </w:style>
  <w:style w:type="character" w:styleId="Collegamentovisitato">
    <w:name w:val="FollowedHyperlink"/>
    <w:basedOn w:val="Carpredefinitoparagrafo"/>
    <w:uiPriority w:val="99"/>
    <w:semiHidden/>
    <w:unhideWhenUsed/>
    <w:rsid w:val="004D02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2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storiservato.it/showProductList.html?idOrganizers=240" TargetMode="Externa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.agmusica.it/sinestesie/" TargetMode="External"/><Relationship Id="rId12" Type="http://schemas.openxmlformats.org/officeDocument/2006/relationships/image" Target="media/image2.jpe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fondazionecarisal.it/musica-e-dintorni/" TargetMode="External"/><Relationship Id="rId11" Type="http://schemas.openxmlformats.org/officeDocument/2006/relationships/image" Target="media/image1.emf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http://www.fondazionecarisal.it" TargetMode="External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yperlink" Target="mailto:areacomunicazione@fondazionecarisal.it;tafuri@fondazionecarisal.it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tafuri</dc:creator>
  <cp:keywords/>
  <dc:description/>
  <cp:lastModifiedBy>UTENTE</cp:lastModifiedBy>
  <cp:revision>10</cp:revision>
  <cp:lastPrinted>2026-09-08T16:09:00Z</cp:lastPrinted>
  <dcterms:created xsi:type="dcterms:W3CDTF">2026-09-08T11:40:00Z</dcterms:created>
  <dcterms:modified xsi:type="dcterms:W3CDTF">2026-09-09T08:54:00Z</dcterms:modified>
</cp:coreProperties>
</file>